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10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Fassadensanierung Kreisberufsschulzentrum Aalen -Isolierarbeiten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Fassadensanierung Kreisberufsschulzentrum Aalen -Isolierarbeiten-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